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val="0"/>
        <w:spacing w:before="240" w:after="240"/>
        <w:jc w:val="center"/>
        <w:textAlignment w:val="auto"/>
        <w:rPr>
          <w:rFonts w:hint="eastAsia" w:ascii="宋体" w:hAnsi="宋体" w:eastAsia="宋体" w:cs="宋体"/>
          <w:b/>
          <w:bCs w:val="0"/>
          <w:color w:val="auto"/>
          <w:spacing w:val="-6"/>
          <w:kern w:val="2"/>
          <w:sz w:val="36"/>
          <w:szCs w:val="36"/>
          <w:lang w:val="zh-TW" w:eastAsia="zh-TW" w:bidi="ar-SA"/>
        </w:rPr>
      </w:pPr>
      <w:r>
        <w:rPr>
          <w:rFonts w:hint="eastAsia" w:ascii="宋体" w:hAnsi="宋体" w:eastAsia="宋体" w:cs="宋体"/>
          <w:b/>
          <w:bCs w:val="0"/>
          <w:color w:val="auto"/>
          <w:spacing w:val="-6"/>
          <w:kern w:val="2"/>
          <w:sz w:val="36"/>
          <w:szCs w:val="36"/>
          <w:lang w:val="en-US" w:eastAsia="zh-CN" w:bidi="ar-SA"/>
        </w:rPr>
        <w:t>西北工业大学</w:t>
      </w:r>
      <w:r>
        <w:rPr>
          <w:rFonts w:hint="eastAsia" w:ascii="宋体" w:hAnsi="宋体" w:eastAsia="宋体" w:cs="宋体"/>
          <w:b/>
          <w:bCs w:val="0"/>
          <w:color w:val="auto"/>
          <w:spacing w:val="-6"/>
          <w:kern w:val="2"/>
          <w:sz w:val="36"/>
          <w:szCs w:val="36"/>
          <w:lang w:val="zh-TW" w:eastAsia="zh-TW" w:bidi="ar-SA"/>
        </w:rPr>
        <w:t>教育基金会</w:t>
      </w:r>
      <w:r>
        <w:rPr>
          <w:rFonts w:hint="eastAsia" w:ascii="宋体" w:hAnsi="宋体" w:eastAsia="宋体" w:cs="宋体"/>
          <w:b/>
          <w:bCs w:val="0"/>
          <w:color w:val="auto"/>
          <w:spacing w:val="-6"/>
          <w:kern w:val="2"/>
          <w:sz w:val="36"/>
          <w:szCs w:val="36"/>
          <w:lang w:val="en-US" w:eastAsia="zh-CN" w:bidi="ar-SA"/>
        </w:rPr>
        <w:t>项目</w:t>
      </w:r>
      <w:r>
        <w:rPr>
          <w:rFonts w:hint="eastAsia" w:ascii="宋体" w:hAnsi="宋体" w:eastAsia="宋体" w:cs="宋体"/>
          <w:b/>
          <w:bCs w:val="0"/>
          <w:color w:val="auto"/>
          <w:spacing w:val="-6"/>
          <w:kern w:val="2"/>
          <w:sz w:val="36"/>
          <w:szCs w:val="36"/>
          <w:lang w:val="zh-TW" w:eastAsia="zh-TW" w:bidi="ar-SA"/>
        </w:rPr>
        <w:t>立项</w:t>
      </w:r>
      <w:r>
        <w:rPr>
          <w:rFonts w:hint="eastAsia" w:ascii="宋体" w:hAnsi="宋体" w:eastAsia="宋体" w:cs="宋体"/>
          <w:b/>
          <w:bCs w:val="0"/>
          <w:color w:val="auto"/>
          <w:spacing w:val="-6"/>
          <w:kern w:val="2"/>
          <w:sz w:val="36"/>
          <w:szCs w:val="36"/>
          <w:lang w:val="en-US" w:eastAsia="zh-CN" w:bidi="ar-SA"/>
        </w:rPr>
        <w:t>申请</w:t>
      </w:r>
      <w:r>
        <w:rPr>
          <w:rFonts w:hint="eastAsia" w:ascii="宋体" w:hAnsi="宋体" w:eastAsia="宋体" w:cs="宋体"/>
          <w:b/>
          <w:bCs w:val="0"/>
          <w:color w:val="auto"/>
          <w:spacing w:val="-6"/>
          <w:kern w:val="2"/>
          <w:sz w:val="36"/>
          <w:szCs w:val="36"/>
          <w:lang w:val="zh-TW" w:eastAsia="zh-TW" w:bidi="ar-SA"/>
        </w:rPr>
        <w:t>表</w:t>
      </w:r>
    </w:p>
    <w:tbl>
      <w:tblPr>
        <w:tblStyle w:val="4"/>
        <w:tblW w:w="91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46" w:type="dxa"/>
          <w:bottom w:w="0" w:type="dxa"/>
          <w:right w:w="46" w:type="dxa"/>
        </w:tblCellMar>
      </w:tblPr>
      <w:tblGrid>
        <w:gridCol w:w="806"/>
        <w:gridCol w:w="4"/>
        <w:gridCol w:w="810"/>
        <w:gridCol w:w="1282"/>
        <w:gridCol w:w="2147"/>
        <w:gridCol w:w="1638"/>
        <w:gridCol w:w="2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659" w:hRule="atLeast"/>
          <w:jc w:val="center"/>
        </w:trPr>
        <w:tc>
          <w:tcPr>
            <w:tcW w:w="806" w:type="dxa"/>
            <w:tcBorders>
              <w:top w:val="single" w:color="000000" w:sz="4" w:space="0"/>
              <w:left w:val="single" w:color="auto"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rPr>
            </w:pPr>
            <w:r>
              <w:rPr>
                <w:rFonts w:hint="eastAsia" w:ascii="宋体" w:hAnsi="宋体" w:eastAsia="宋体" w:cs="宋体"/>
                <w:b/>
                <w:sz w:val="21"/>
                <w:szCs w:val="21"/>
              </w:rPr>
              <w:t>项目基本信息</w:t>
            </w:r>
          </w:p>
        </w:tc>
        <w:tc>
          <w:tcPr>
            <w:tcW w:w="814" w:type="dxa"/>
            <w:gridSpan w:val="2"/>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rPr>
            </w:pPr>
            <w:r>
              <w:rPr>
                <w:rFonts w:hint="eastAsia" w:ascii="宋体" w:hAnsi="宋体" w:eastAsia="宋体" w:cs="宋体"/>
                <w:sz w:val="21"/>
                <w:szCs w:val="21"/>
                <w:lang w:val="zh-TW"/>
              </w:rPr>
              <w:t>项目</w:t>
            </w:r>
          </w:p>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rPr>
            </w:pPr>
            <w:r>
              <w:rPr>
                <w:rFonts w:hint="eastAsia" w:ascii="宋体" w:hAnsi="宋体" w:eastAsia="宋体" w:cs="宋体"/>
                <w:sz w:val="21"/>
                <w:szCs w:val="21"/>
                <w:lang w:val="zh-TW" w:eastAsia="zh-TW"/>
              </w:rPr>
              <w:t>名称</w:t>
            </w:r>
          </w:p>
        </w:tc>
        <w:tc>
          <w:tcPr>
            <w:tcW w:w="3429" w:type="dxa"/>
            <w:gridSpan w:val="2"/>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西北工业大学XXX奖助学金</w:t>
            </w:r>
          </w:p>
        </w:tc>
        <w:tc>
          <w:tcPr>
            <w:tcW w:w="1638" w:type="dxa"/>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eastAsia="zh-CN"/>
              </w:rPr>
            </w:pPr>
            <w:r>
              <w:rPr>
                <w:rFonts w:hint="eastAsia" w:ascii="宋体" w:hAnsi="宋体" w:eastAsia="宋体" w:cs="宋体"/>
                <w:sz w:val="21"/>
                <w:szCs w:val="21"/>
                <w:lang w:eastAsia="zh-CN"/>
              </w:rPr>
              <w:t>项目编号</w:t>
            </w:r>
          </w:p>
        </w:tc>
        <w:tc>
          <w:tcPr>
            <w:tcW w:w="2471" w:type="dxa"/>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color w:val="7F7F7F" w:themeColor="background1" w:themeShade="80"/>
                <w:sz w:val="21"/>
                <w:szCs w:val="21"/>
                <w:lang w:eastAsia="zh-CN"/>
              </w:rPr>
            </w:pPr>
            <w:r>
              <w:rPr>
                <w:rFonts w:hint="eastAsia" w:ascii="宋体" w:hAnsi="宋体" w:eastAsia="宋体" w:cs="宋体"/>
                <w:i w:val="0"/>
                <w:iCs w:val="0"/>
                <w:color w:val="7F7F7F" w:themeColor="background1" w:themeShade="80"/>
                <w:sz w:val="21"/>
                <w:szCs w:val="21"/>
                <w:lang w:val="en-US" w:eastAsia="zh-CN"/>
              </w:rPr>
              <w:t>基金会填写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539" w:hRule="atLeast"/>
          <w:jc w:val="center"/>
        </w:trPr>
        <w:tc>
          <w:tcPr>
            <w:tcW w:w="806" w:type="dxa"/>
            <w:vMerge w:val="restart"/>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捐</w:t>
            </w:r>
          </w:p>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赠</w:t>
            </w:r>
          </w:p>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协</w:t>
            </w:r>
          </w:p>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议</w:t>
            </w:r>
          </w:p>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信</w:t>
            </w:r>
          </w:p>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r>
              <w:rPr>
                <w:rFonts w:hint="eastAsia" w:ascii="宋体" w:hAnsi="宋体" w:eastAsia="宋体" w:cs="宋体"/>
                <w:b/>
                <w:sz w:val="21"/>
                <w:szCs w:val="21"/>
                <w:lang w:val="zh-TW"/>
              </w:rPr>
              <w:t>息</w:t>
            </w:r>
          </w:p>
        </w:tc>
        <w:tc>
          <w:tcPr>
            <w:tcW w:w="814" w:type="dxa"/>
            <w:gridSpan w:val="2"/>
            <w:tcBorders>
              <w:top w:val="single" w:color="000000" w:sz="4" w:space="0"/>
              <w:left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捐赠方名称</w:t>
            </w:r>
          </w:p>
        </w:tc>
        <w:tc>
          <w:tcPr>
            <w:tcW w:w="753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XX公司、XXX校友等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464"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b/>
                <w:sz w:val="21"/>
                <w:szCs w:val="21"/>
                <w:lang w:val="zh-TW"/>
              </w:rPr>
            </w:pPr>
          </w:p>
        </w:tc>
        <w:tc>
          <w:tcPr>
            <w:tcW w:w="814"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rPr>
            </w:pPr>
            <w:r>
              <w:rPr>
                <w:rFonts w:hint="eastAsia" w:ascii="宋体" w:hAnsi="宋体" w:eastAsia="宋体" w:cs="宋体"/>
                <w:sz w:val="21"/>
                <w:szCs w:val="21"/>
                <w:lang w:val="zh-TW"/>
              </w:rPr>
              <w:t>捐赠</w:t>
            </w:r>
          </w:p>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eastAsia="zh-CN"/>
              </w:rPr>
            </w:pPr>
            <w:r>
              <w:rPr>
                <w:rFonts w:hint="eastAsia" w:ascii="宋体" w:hAnsi="宋体" w:eastAsia="宋体" w:cs="宋体"/>
                <w:sz w:val="21"/>
                <w:szCs w:val="21"/>
                <w:lang w:val="zh-TW"/>
              </w:rPr>
              <w:t>金额</w:t>
            </w:r>
          </w:p>
        </w:tc>
        <w:tc>
          <w:tcPr>
            <w:tcW w:w="342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ind w:firstLine="420" w:firstLineChars="200"/>
              <w:jc w:val="left"/>
              <w:textAlignment w:val="baseline"/>
              <w:rPr>
                <w:rFonts w:hint="eastAsia" w:ascii="宋体" w:hAnsi="宋体" w:eastAsia="宋体" w:cs="宋体"/>
                <w:i w:val="0"/>
                <w:iCs w:val="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500,000.00元</w:t>
            </w:r>
          </w:p>
        </w:tc>
        <w:tc>
          <w:tcPr>
            <w:tcW w:w="410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ind w:left="0" w:leftChars="0" w:firstLine="0" w:firstLineChars="0"/>
              <w:jc w:val="left"/>
              <w:textAlignment w:val="baseline"/>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动本</w:t>
            </w: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sz w:val="21"/>
                <w:szCs w:val="21"/>
                <w:u w:val="single" w:color="000000" w:themeColor="text1"/>
                <w:lang w:val="en-US" w:eastAsia="zh-CN"/>
              </w:rPr>
              <w:t xml:space="preserve">  </w:t>
            </w:r>
            <w:r>
              <w:rPr>
                <w:rFonts w:hint="eastAsia" w:ascii="宋体" w:hAnsi="宋体"/>
                <w:i w:val="0"/>
                <w:iCs w:val="0"/>
                <w:color w:val="7F7F7F" w:themeColor="background1" w:themeShade="80"/>
                <w:sz w:val="21"/>
                <w:szCs w:val="21"/>
                <w:u w:val="single" w:color="000000" w:themeColor="text1"/>
                <w:lang w:val="en-US" w:eastAsia="zh-CN"/>
              </w:rPr>
              <w:t xml:space="preserve">50 </w:t>
            </w:r>
            <w:r>
              <w:rPr>
                <w:rFonts w:hint="eastAsia" w:ascii="宋体" w:hAnsi="宋体" w:eastAsia="宋体" w:cs="宋体"/>
                <w:color w:val="auto"/>
                <w:sz w:val="21"/>
                <w:szCs w:val="21"/>
                <w:u w:val="none"/>
                <w:lang w:val="en-US" w:eastAsia="zh-CN"/>
              </w:rPr>
              <w:t>万元</w:t>
            </w:r>
            <w:r>
              <w:rPr>
                <w:rFonts w:hint="eastAsia" w:ascii="宋体" w:hAnsi="宋体" w:eastAsia="宋体" w:cs="宋体"/>
                <w:color w:val="auto"/>
                <w:sz w:val="21"/>
                <w:szCs w:val="21"/>
                <w:lang w:val="en-US" w:eastAsia="zh-CN"/>
              </w:rPr>
              <w:t xml:space="preserve">    留本</w:t>
            </w:r>
            <w:r>
              <w:rPr>
                <w:rFonts w:hint="eastAsia" w:ascii="宋体" w:hAnsi="宋体" w:eastAsia="宋体" w:cs="宋体"/>
                <w:color w:val="auto"/>
                <w:sz w:val="21"/>
                <w:szCs w:val="21"/>
                <w:lang w:eastAsia="zh-CN"/>
              </w:rPr>
              <w:sym w:font="Wingdings 2" w:char="00A3"/>
            </w:r>
            <w:r>
              <w:rPr>
                <w:rFonts w:hint="eastAsia" w:ascii="宋体" w:hAnsi="宋体" w:eastAsia="宋体" w:cs="宋体"/>
                <w:color w:val="auto"/>
                <w:sz w:val="21"/>
                <w:szCs w:val="21"/>
                <w:u w:val="single" w:color="000000" w:themeColor="text1"/>
                <w:lang w:val="en-US" w:eastAsia="zh-CN"/>
              </w:rPr>
              <w:t xml:space="preserve">  </w:t>
            </w:r>
            <w:r>
              <w:rPr>
                <w:rFonts w:hint="eastAsia" w:ascii="宋体" w:hAnsi="宋体"/>
                <w:i w:val="0"/>
                <w:iCs w:val="0"/>
                <w:color w:val="7F7F7F" w:themeColor="background1" w:themeShade="80"/>
                <w:sz w:val="21"/>
                <w:szCs w:val="21"/>
                <w:u w:val="single" w:color="000000" w:themeColor="text1"/>
                <w:lang w:val="en-US" w:eastAsia="zh-CN"/>
              </w:rPr>
              <w:t xml:space="preserve">0 </w:t>
            </w:r>
            <w:r>
              <w:rPr>
                <w:rFonts w:hint="eastAsia" w:ascii="宋体" w:hAnsi="宋体" w:eastAsia="宋体" w:cs="宋体"/>
                <w:color w:val="auto"/>
                <w:sz w:val="21"/>
                <w:szCs w:val="21"/>
                <w:u w:val="single" w:color="000000" w:themeColor="text1"/>
                <w:lang w:val="en-US" w:eastAsia="zh-CN"/>
              </w:rPr>
              <w:t xml:space="preserve"> </w:t>
            </w:r>
            <w:r>
              <w:rPr>
                <w:rFonts w:hint="eastAsia" w:ascii="宋体" w:hAnsi="宋体" w:eastAsia="宋体" w:cs="宋体"/>
                <w:color w:val="auto"/>
                <w:sz w:val="21"/>
                <w:szCs w:val="21"/>
                <w:u w:val="none"/>
                <w:lang w:val="en-US" w:eastAsia="zh-CN"/>
              </w:rPr>
              <w:t>万元</w:t>
            </w:r>
            <w:r>
              <w:rPr>
                <w:rFonts w:hint="eastAsia" w:ascii="宋体" w:hAnsi="宋体" w:eastAsia="宋体" w:cs="宋体"/>
                <w:color w:val="auto"/>
                <w:sz w:val="21"/>
                <w:szCs w:val="21"/>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4"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捐赠</w:t>
            </w:r>
          </w:p>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rPr>
            </w:pPr>
            <w:r>
              <w:rPr>
                <w:rFonts w:hint="eastAsia" w:ascii="宋体" w:hAnsi="宋体" w:eastAsia="宋体" w:cs="宋体"/>
                <w:sz w:val="21"/>
                <w:szCs w:val="21"/>
                <w:lang w:val="zh-TW"/>
              </w:rPr>
              <w:t>形式</w:t>
            </w:r>
          </w:p>
        </w:tc>
        <w:tc>
          <w:tcPr>
            <w:tcW w:w="7538" w:type="dxa"/>
            <w:gridSpan w:val="4"/>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资</w:t>
            </w:r>
            <w:r>
              <w:rPr>
                <w:rFonts w:hint="eastAsia" w:ascii="宋体" w:hAnsi="宋体" w:eastAsia="宋体" w:cs="宋体"/>
                <w:color w:val="auto"/>
                <w:sz w:val="21"/>
                <w:szCs w:val="21"/>
                <w:lang w:val="en-US" w:eastAsia="zh-CN"/>
              </w:rPr>
              <w:t>金</w:t>
            </w: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实物</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其他</w:t>
            </w:r>
            <w:r>
              <w:rPr>
                <w:rFonts w:hint="eastAsia" w:ascii="宋体" w:hAnsi="宋体" w:eastAsia="宋体" w:cs="宋体"/>
                <w:sz w:val="21"/>
                <w:szCs w:val="21"/>
                <w:lang w:eastAsia="zh-CN"/>
              </w:rPr>
              <w:sym w:font="Wingdings 2" w:char="00A3"/>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9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left"/>
              <w:rPr>
                <w:rFonts w:hint="eastAsia" w:ascii="宋体" w:hAnsi="宋体" w:eastAsia="宋体" w:cs="宋体"/>
                <w:sz w:val="21"/>
                <w:szCs w:val="21"/>
                <w:lang w:val="zh-TW" w:eastAsia="zh-TW"/>
              </w:rPr>
            </w:pPr>
          </w:p>
        </w:tc>
        <w:tc>
          <w:tcPr>
            <w:tcW w:w="814" w:type="dxa"/>
            <w:gridSpan w:val="2"/>
            <w:vMerge w:val="restart"/>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捐赠</w:t>
            </w:r>
          </w:p>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用途</w:t>
            </w: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i w:val="0"/>
                <w:iCs w:val="0"/>
                <w:sz w:val="21"/>
                <w:szCs w:val="21"/>
                <w:lang w:val="zh-TW"/>
              </w:rPr>
            </w:pPr>
            <w:r>
              <w:rPr>
                <w:rFonts w:hint="eastAsia" w:ascii="宋体" w:hAnsi="宋体" w:eastAsia="宋体" w:cs="宋体"/>
                <w:i w:val="0"/>
                <w:iCs w:val="0"/>
                <w:sz w:val="21"/>
                <w:szCs w:val="21"/>
                <w:lang w:val="zh-TW"/>
              </w:rPr>
              <w:t>奖学金</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i w:val="0"/>
                <w:iCs w:val="0"/>
                <w:sz w:val="21"/>
                <w:szCs w:val="21"/>
                <w:lang w:val="en-US" w:eastAsia="zh-CN"/>
              </w:rPr>
            </w:pPr>
            <w:r>
              <w:rPr>
                <w:rFonts w:hint="eastAsia" w:ascii="宋体" w:hAnsi="宋体" w:eastAsia="宋体" w:cs="宋体"/>
                <w:i w:val="0"/>
                <w:iCs w:val="0"/>
                <w:color w:val="7F7F7F" w:themeColor="background1" w:themeShade="80"/>
                <w:sz w:val="21"/>
                <w:szCs w:val="21"/>
                <w:lang w:val="zh-TW" w:eastAsia="zh-TW"/>
              </w:rPr>
              <w:t>￥</w:t>
            </w:r>
            <w:r>
              <w:rPr>
                <w:rFonts w:hint="eastAsia" w:ascii="宋体" w:hAnsi="宋体" w:eastAsia="宋体" w:cs="宋体"/>
                <w:i w:val="0"/>
                <w:iCs w:val="0"/>
                <w:color w:val="7F7F7F" w:themeColor="background1" w:themeShade="80"/>
                <w:sz w:val="21"/>
                <w:szCs w:val="21"/>
                <w:lang w:val="en-US" w:eastAsia="zh-CN"/>
              </w:rPr>
              <w:t>300</w:t>
            </w:r>
            <w:r>
              <w:rPr>
                <w:rFonts w:hint="eastAsia" w:ascii="宋体" w:hAnsi="宋体" w:eastAsia="宋体" w:cs="宋体"/>
                <w:i w:val="0"/>
                <w:iCs w:val="0"/>
                <w:color w:val="A6A6A6" w:themeColor="background1" w:themeShade="A6"/>
                <w:sz w:val="21"/>
                <w:szCs w:val="21"/>
                <w:lang w:val="en-US" w:eastAsia="zh-CN"/>
              </w:rPr>
              <w:t>，000</w:t>
            </w:r>
            <w:r>
              <w:rPr>
                <w:rFonts w:hint="eastAsia" w:ascii="宋体" w:hAnsi="宋体" w:eastAsia="宋体" w:cs="宋体"/>
                <w:i w:val="0"/>
                <w:iCs w:val="0"/>
                <w:color w:val="7F7F7F" w:themeColor="background1" w:themeShade="80"/>
                <w:sz w:val="21"/>
                <w:szCs w:val="21"/>
                <w:lang w:val="en-US" w:eastAsia="zh-CN"/>
              </w:rPr>
              <w:t>.00</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助学金</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i w:val="0"/>
                <w:iCs w:val="0"/>
                <w:color w:val="7F7F7F" w:themeColor="background1" w:themeShade="80"/>
                <w:sz w:val="21"/>
                <w:szCs w:val="21"/>
                <w:lang w:val="zh-TW" w:eastAsia="zh-TW"/>
              </w:rPr>
              <w:t>￥</w:t>
            </w:r>
            <w:r>
              <w:rPr>
                <w:rFonts w:hint="eastAsia" w:ascii="宋体" w:hAnsi="宋体" w:eastAsia="宋体" w:cs="宋体"/>
                <w:i w:val="0"/>
                <w:iCs w:val="0"/>
                <w:color w:val="7F7F7F" w:themeColor="background1" w:themeShade="80"/>
                <w:sz w:val="21"/>
                <w:szCs w:val="21"/>
                <w:lang w:val="en-US" w:eastAsia="zh-CN"/>
              </w:rPr>
              <w:t>200，000.00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rPr>
            </w:pPr>
            <w:r>
              <w:rPr>
                <w:rFonts w:hint="eastAsia" w:ascii="宋体" w:hAnsi="宋体" w:eastAsia="宋体" w:cs="宋体"/>
                <w:sz w:val="21"/>
                <w:szCs w:val="21"/>
                <w:lang w:val="en-US" w:eastAsia="zh-CN"/>
              </w:rPr>
              <w:t>奖教/干金</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en-US" w:eastAsia="zh-CN"/>
              </w:rPr>
              <w:t>讲席教授</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困难救助</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pacing w:val="-20"/>
                <w:sz w:val="21"/>
                <w:szCs w:val="21"/>
                <w:lang w:val="zh-TW"/>
              </w:rPr>
              <w:t>基础</w:t>
            </w:r>
            <w:r>
              <w:rPr>
                <w:rFonts w:hint="eastAsia" w:ascii="宋体" w:hAnsi="宋体" w:eastAsia="宋体" w:cs="宋体"/>
                <w:spacing w:val="-20"/>
                <w:sz w:val="21"/>
                <w:szCs w:val="21"/>
                <w:lang w:val="zh-TW" w:eastAsia="zh-TW"/>
              </w:rPr>
              <w:t>建设</w:t>
            </w:r>
            <w:r>
              <w:rPr>
                <w:rFonts w:hint="eastAsia" w:ascii="宋体" w:hAnsi="宋体" w:eastAsia="宋体" w:cs="宋体"/>
                <w:spacing w:val="-20"/>
                <w:sz w:val="21"/>
                <w:szCs w:val="21"/>
                <w:lang w:val="en-US" w:eastAsia="zh-CN"/>
              </w:rPr>
              <w:t>及绿化</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kern w:val="2"/>
                <w:sz w:val="21"/>
                <w:szCs w:val="21"/>
                <w:lang w:val="en-US" w:eastAsia="zh-CN" w:bidi="ar-SA"/>
              </w:rPr>
            </w:pPr>
            <w:r>
              <w:rPr>
                <w:rFonts w:hint="eastAsia" w:ascii="宋体" w:hAnsi="宋体" w:eastAsia="宋体" w:cs="宋体"/>
                <w:sz w:val="21"/>
                <w:szCs w:val="21"/>
              </w:rPr>
              <w:t>创新创业</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z w:val="21"/>
                <w:szCs w:val="21"/>
              </w:rPr>
              <w:t>学生活动</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学院建设</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en-US" w:eastAsia="zh-CN"/>
              </w:rPr>
              <w:t>学科发展</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zh-TW"/>
              </w:rPr>
              <w:t>社会公益</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敬老金</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rPr>
            </w:pPr>
            <w:r>
              <w:rPr>
                <w:rFonts w:hint="eastAsia" w:ascii="宋体" w:hAnsi="宋体" w:eastAsia="宋体" w:cs="宋体"/>
                <w:sz w:val="21"/>
                <w:szCs w:val="21"/>
                <w:lang w:val="en-US" w:eastAsia="zh-CN"/>
              </w:rPr>
              <w:t>国际交流</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管理费</w:t>
            </w: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340" w:hRule="atLeast"/>
          <w:jc w:val="center"/>
        </w:trPr>
        <w:tc>
          <w:tcPr>
            <w:tcW w:w="806" w:type="dxa"/>
            <w:vMerge w:val="continue"/>
            <w:tcBorders>
              <w:left w:val="single" w:color="000000" w:sz="4" w:space="0"/>
              <w:right w:val="single" w:color="000000" w:sz="4" w:space="0"/>
            </w:tcBorders>
            <w:noWrap w:val="0"/>
            <w:tcMar>
              <w:top w:w="80" w:type="dxa"/>
              <w:left w:w="80" w:type="dxa"/>
              <w:bottom w:w="80" w:type="dxa"/>
              <w:right w:w="80" w:type="dxa"/>
            </w:tcMar>
            <w:vAlign w:val="center"/>
          </w:tcPr>
          <w:p>
            <w:pPr>
              <w:pStyle w:val="7"/>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val="zh-TW" w:eastAsia="zh-TW"/>
              </w:rPr>
            </w:pPr>
          </w:p>
        </w:tc>
        <w:tc>
          <w:tcPr>
            <w:tcW w:w="814" w:type="dxa"/>
            <w:gridSpan w:val="2"/>
            <w:vMerge w:val="continue"/>
            <w:tcBorders>
              <w:left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TW"/>
              </w:rPr>
            </w:pPr>
          </w:p>
        </w:tc>
        <w:tc>
          <w:tcPr>
            <w:tcW w:w="1282"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TW" w:eastAsia="zh-TW"/>
              </w:rPr>
              <w:t>其它</w:t>
            </w:r>
          </w:p>
        </w:tc>
        <w:tc>
          <w:tcPr>
            <w:tcW w:w="2147" w:type="dxa"/>
            <w:tcBorders>
              <w:top w:val="single" w:color="000000" w:sz="4" w:space="0"/>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w:t>
            </w:r>
          </w:p>
        </w:tc>
        <w:tc>
          <w:tcPr>
            <w:tcW w:w="16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eastAsia="zh-TW"/>
              </w:rPr>
            </w:pPr>
          </w:p>
        </w:tc>
        <w:tc>
          <w:tcPr>
            <w:tcW w:w="247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left"/>
              <w:textAlignment w:val="baseline"/>
              <w:rPr>
                <w:rFonts w:hint="eastAsia" w:ascii="宋体" w:hAnsi="宋体" w:eastAsia="宋体" w:cs="宋体"/>
                <w:sz w:val="21"/>
                <w:szCs w:val="21"/>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500" w:hRule="atLeast"/>
          <w:jc w:val="center"/>
        </w:trPr>
        <w:tc>
          <w:tcPr>
            <w:tcW w:w="80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rPr>
                <w:rFonts w:hint="eastAsia" w:ascii="宋体" w:hAnsi="宋体" w:eastAsia="宋体" w:cs="宋体"/>
                <w:sz w:val="21"/>
                <w:szCs w:val="21"/>
                <w:lang w:eastAsia="zh-CN"/>
              </w:rPr>
            </w:pPr>
          </w:p>
        </w:tc>
        <w:tc>
          <w:tcPr>
            <w:tcW w:w="814" w:type="dxa"/>
            <w:gridSpan w:val="2"/>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CN"/>
              </w:rPr>
            </w:pPr>
            <w:r>
              <w:rPr>
                <w:rFonts w:hint="eastAsia" w:ascii="宋体" w:hAnsi="宋体" w:eastAsia="宋体" w:cs="宋体"/>
                <w:sz w:val="21"/>
                <w:szCs w:val="21"/>
                <w:lang w:val="zh-TW" w:eastAsia="zh-CN"/>
              </w:rPr>
              <w:t>协议</w:t>
            </w:r>
          </w:p>
          <w:p>
            <w:pPr>
              <w:keepNext w:val="0"/>
              <w:keepLines w:val="0"/>
              <w:pageBreakBefore w:val="0"/>
              <w:widowControl w:val="0"/>
              <w:kinsoku/>
              <w:wordWrap/>
              <w:overflowPunct/>
              <w:topLinePunct w:val="0"/>
              <w:autoSpaceDE/>
              <w:autoSpaceDN/>
              <w:bidi w:val="0"/>
              <w:adjustRightInd w:val="0"/>
              <w:snapToGrid w:val="0"/>
              <w:spacing w:line="100" w:lineRule="atLeast"/>
              <w:jc w:val="center"/>
              <w:textAlignment w:val="baseline"/>
              <w:rPr>
                <w:rFonts w:hint="eastAsia" w:ascii="宋体" w:hAnsi="宋体" w:eastAsia="宋体" w:cs="宋体"/>
                <w:sz w:val="21"/>
                <w:szCs w:val="21"/>
                <w:lang w:val="zh-TW" w:eastAsia="zh-CN"/>
              </w:rPr>
            </w:pPr>
            <w:r>
              <w:rPr>
                <w:rFonts w:hint="eastAsia" w:ascii="宋体" w:hAnsi="宋体" w:eastAsia="宋体" w:cs="宋体"/>
                <w:sz w:val="21"/>
                <w:szCs w:val="21"/>
                <w:lang w:val="zh-TW" w:eastAsia="zh-CN"/>
              </w:rPr>
              <w:t>有效期</w:t>
            </w:r>
          </w:p>
        </w:tc>
        <w:tc>
          <w:tcPr>
            <w:tcW w:w="7538" w:type="dxa"/>
            <w:gridSpan w:val="4"/>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00" w:lineRule="atLeast"/>
              <w:jc w:val="center"/>
              <w:textAlignment w:val="baseline"/>
              <w:rPr>
                <w:rFonts w:hint="eastAsia" w:ascii="宋体" w:hAnsi="宋体" w:eastAsia="宋体" w:cs="宋体"/>
                <w:sz w:val="21"/>
                <w:szCs w:val="21"/>
                <w:lang w:val="zh-TW"/>
              </w:rPr>
            </w:pP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eastAsia="zh-TW"/>
              </w:rPr>
              <w:t>年</w:t>
            </w: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rPr>
              <w:t xml:space="preserve"> </w:t>
            </w:r>
            <w:r>
              <w:rPr>
                <w:rFonts w:hint="eastAsia" w:ascii="宋体" w:hAnsi="宋体" w:eastAsia="宋体" w:cs="宋体"/>
                <w:i w:val="0"/>
                <w:iCs w:val="0"/>
                <w:color w:val="7F7F7F" w:themeColor="background1" w:themeShade="80"/>
                <w:sz w:val="21"/>
                <w:szCs w:val="21"/>
                <w:lang w:val="zh-TW" w:eastAsia="zh-TW"/>
              </w:rPr>
              <w:t>月</w:t>
            </w: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eastAsia="zh-TW"/>
              </w:rPr>
              <w:t>日起至</w:t>
            </w: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eastAsia="zh-TW"/>
              </w:rPr>
              <w:t>年</w:t>
            </w: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eastAsia="zh-TW"/>
              </w:rPr>
              <w:t>月</w:t>
            </w:r>
            <w:r>
              <w:rPr>
                <w:rFonts w:hint="eastAsia" w:ascii="宋体" w:hAnsi="宋体" w:eastAsia="宋体" w:cs="宋体"/>
                <w:i w:val="0"/>
                <w:iCs w:val="0"/>
                <w:color w:val="7F7F7F" w:themeColor="background1" w:themeShade="80"/>
                <w:sz w:val="21"/>
                <w:szCs w:val="21"/>
                <w:lang w:val="en-US" w:eastAsia="zh-CN"/>
              </w:rPr>
              <w:t xml:space="preserve">    </w:t>
            </w:r>
            <w:r>
              <w:rPr>
                <w:rFonts w:hint="eastAsia" w:ascii="宋体" w:hAnsi="宋体" w:eastAsia="宋体" w:cs="宋体"/>
                <w:i w:val="0"/>
                <w:iCs w:val="0"/>
                <w:color w:val="7F7F7F" w:themeColor="background1" w:themeShade="80"/>
                <w:sz w:val="21"/>
                <w:szCs w:val="21"/>
                <w:lang w:val="zh-TW" w:eastAsia="zh-TW"/>
              </w:rPr>
              <w:t>日止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2611" w:hRule="atLeast"/>
          <w:jc w:val="center"/>
        </w:trPr>
        <w:tc>
          <w:tcPr>
            <w:tcW w:w="810" w:type="dxa"/>
            <w:gridSpan w:val="2"/>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目</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执</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行</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信</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息</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b/>
                <w:color w:val="000000"/>
                <w:kern w:val="2"/>
                <w:sz w:val="21"/>
                <w:szCs w:val="21"/>
                <w:lang w:val="en-US" w:eastAsia="zh-CN" w:bidi="ar-SA"/>
              </w:rPr>
            </w:pPr>
          </w:p>
        </w:tc>
        <w:tc>
          <w:tcPr>
            <w:tcW w:w="810"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简介</w:t>
            </w:r>
          </w:p>
        </w:tc>
        <w:tc>
          <w:tcPr>
            <w:tcW w:w="7538" w:type="dxa"/>
            <w:gridSpan w:val="4"/>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baseline"/>
              <w:rPr>
                <w:rFonts w:hint="eastAsia" w:ascii="宋体" w:hAnsi="宋体" w:eastAsia="宋体" w:cs="宋体"/>
                <w:i/>
                <w:iCs/>
                <w:color w:val="0000FF"/>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示例）为了支持西北工业大学教育事业发展与人才培养，XX公司和XX校友共同发起发起设立了“XXX奖助学金”，项目自2020年10至2024年12月共设立5年，每年10万元。用于鼓励优秀大学生勤奋学习，全面发展，资助经济贫困的优秀大学生勤奋学习顺利完成学业。奖助学金设立范围：航空学院、航天学院、航海学院、机电学院等在校本硕博学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417" w:hRule="atLeast"/>
          <w:jc w:val="center"/>
        </w:trPr>
        <w:tc>
          <w:tcPr>
            <w:tcW w:w="810"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baseline"/>
              <w:rPr>
                <w:rFonts w:hint="eastAsia" w:ascii="宋体" w:hAnsi="宋体" w:eastAsia="宋体" w:cs="宋体"/>
                <w:sz w:val="21"/>
                <w:szCs w:val="21"/>
                <w:lang w:val="zh-TW" w:eastAsia="zh-CN"/>
              </w:rPr>
            </w:pPr>
          </w:p>
        </w:tc>
        <w:tc>
          <w:tcPr>
            <w:tcW w:w="810"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项目实施计划与预算</w:t>
            </w:r>
          </w:p>
        </w:tc>
        <w:tc>
          <w:tcPr>
            <w:tcW w:w="7538" w:type="dxa"/>
            <w:gridSpan w:val="4"/>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baseline"/>
              <w:rPr>
                <w:rFonts w:hint="eastAsia" w:ascii="宋体" w:hAnsi="宋体" w:eastAsia="宋体" w:cs="宋体"/>
                <w:sz w:val="21"/>
                <w:szCs w:val="21"/>
                <w:lang w:val="zh-TW" w:eastAsia="zh-TW"/>
              </w:rPr>
            </w:pPr>
            <w:r>
              <w:rPr>
                <w:rFonts w:hint="eastAsia" w:ascii="宋体" w:hAnsi="宋体" w:eastAsia="宋体" w:cs="宋体"/>
                <w:sz w:val="21"/>
                <w:szCs w:val="21"/>
                <w:lang w:val="zh-TW" w:eastAsia="zh-TW"/>
              </w:rPr>
              <w:t>其他材料</w:t>
            </w:r>
            <w:r>
              <w:rPr>
                <w:rFonts w:hint="eastAsia" w:ascii="宋体" w:hAnsi="宋体" w:eastAsia="宋体" w:cs="宋体"/>
                <w:sz w:val="21"/>
                <w:szCs w:val="21"/>
                <w:lang w:val="zh-TW"/>
              </w:rPr>
              <w:t>：</w:t>
            </w:r>
            <w:r>
              <w:rPr>
                <w:rFonts w:hint="eastAsia" w:ascii="宋体" w:hAnsi="宋体" w:eastAsia="宋体" w:cs="宋体"/>
                <w:sz w:val="21"/>
                <w:szCs w:val="21"/>
                <w:lang w:eastAsia="zh-CN"/>
              </w:rPr>
              <w:sym w:font="Wingdings 2" w:char="0052"/>
            </w:r>
            <w:r>
              <w:rPr>
                <w:rFonts w:hint="eastAsia" w:ascii="宋体" w:hAnsi="宋体" w:eastAsia="宋体" w:cs="宋体"/>
                <w:sz w:val="21"/>
                <w:szCs w:val="21"/>
                <w:lang w:val="en-US" w:eastAsia="zh-CN"/>
              </w:rPr>
              <w:t xml:space="preserve">捐赠协议    </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zh-TW"/>
              </w:rPr>
              <w:t>管理办法</w:t>
            </w:r>
            <w:r>
              <w:rPr>
                <w:rFonts w:hint="eastAsia" w:ascii="宋体" w:hAnsi="宋体" w:eastAsia="宋体" w:cs="宋体"/>
                <w:sz w:val="21"/>
                <w:szCs w:val="21"/>
                <w:lang w:val="en-US" w:eastAsia="zh-CN"/>
              </w:rPr>
              <w:t>/</w:t>
            </w:r>
            <w:r>
              <w:rPr>
                <w:rFonts w:hint="eastAsia" w:ascii="宋体" w:hAnsi="宋体" w:eastAsia="宋体" w:cs="宋体"/>
                <w:sz w:val="21"/>
                <w:szCs w:val="21"/>
                <w:lang w:val="zh-TW"/>
              </w:rPr>
              <w:t xml:space="preserve">实施细则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zh-TW"/>
              </w:rPr>
              <w:t xml:space="preserve"> </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zh-TW"/>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1730" w:hRule="atLeast"/>
          <w:jc w:val="center"/>
        </w:trPr>
        <w:tc>
          <w:tcPr>
            <w:tcW w:w="810"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baseline"/>
              <w:rPr>
                <w:rFonts w:hint="eastAsia" w:ascii="宋体" w:hAnsi="宋体" w:eastAsia="宋体" w:cs="宋体"/>
              </w:rPr>
            </w:pPr>
          </w:p>
        </w:tc>
        <w:tc>
          <w:tcPr>
            <w:tcW w:w="81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baseline"/>
              <w:rPr>
                <w:rFonts w:hint="eastAsia" w:ascii="宋体" w:hAnsi="宋体" w:eastAsia="宋体" w:cs="宋体"/>
              </w:rPr>
            </w:pPr>
          </w:p>
        </w:tc>
        <w:tc>
          <w:tcPr>
            <w:tcW w:w="7538" w:type="dxa"/>
            <w:gridSpan w:val="4"/>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实施计划：</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示例）“XX奖助学金”共设立5年，自2020年10月至2024年12月，每年10月份根据《XXX奖助学金管理办法》（详见附件）进行评选、公示，获奖名单报学校/院最终审定后发文表彰。表彰文件、获奖名单及相关申请资料等及时抄送捐赠方备案，并将执行情况和相关材料反馈基金会。每年召开颁奖表彰大会，邀请捐赠方代表出席并召开座谈会。</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项目预算：</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（示例）奖助学金共50万元，其中奖学金30万元，助学金20万元。项目每年10万元，其中奖学金6万元/年；助学金4万元/年。</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1.奖学金每年评XX人，其中一等奖XX人，奖励XXXX元/人；二等奖XX人，奖励XXXX元/人；</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i w:val="0"/>
                <w:iCs w:val="0"/>
                <w:color w:val="7F7F7F" w:themeColor="background1" w:themeShade="80"/>
                <w:sz w:val="21"/>
                <w:szCs w:val="21"/>
                <w:lang w:val="en-US" w:eastAsia="zh-CN"/>
              </w:rPr>
            </w:pPr>
            <w:r>
              <w:rPr>
                <w:rFonts w:hint="eastAsia" w:ascii="宋体" w:hAnsi="宋体" w:eastAsia="宋体" w:cs="宋体"/>
                <w:i w:val="0"/>
                <w:iCs w:val="0"/>
                <w:color w:val="7F7F7F" w:themeColor="background1" w:themeShade="80"/>
                <w:sz w:val="21"/>
                <w:szCs w:val="21"/>
                <w:lang w:val="en-US" w:eastAsia="zh-CN"/>
              </w:rPr>
              <w:t>2.助学金每年评选XX人，奖励XX元/人。</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20" w:firstLineChars="200"/>
              <w:jc w:val="left"/>
              <w:textAlignment w:val="baseline"/>
              <w:rPr>
                <w:rFonts w:hint="default"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本立项申请表中涉及的申请信息真实准确。本项目资金为公益性捐赠，资金来源合法合规，本人及本项目的受益人与捐赠方之间不存在基于本项目的任何利益相关，并按照相关法律法规执行。主要职责：</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1.督促捐赠资金按照协议约定如期到位。</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2.按照项目捐赠协议、立项申请、管理办法及时组织项目实施，确保项目开展与资金使用公开、透明，符合捐赠协议约定。</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3.及时、如实答复捐赠人和基金会的查询、并提供阶段性执行资料。</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4.每年项目执行结束后1个月内向基金会提交项目年度执行报告。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b w:val="0"/>
                <w:bCs w:val="0"/>
                <w:i w:val="0"/>
                <w:iCs w:val="0"/>
                <w:color w:val="auto"/>
                <w:sz w:val="21"/>
                <w:szCs w:val="21"/>
                <w:lang w:val="en-US" w:eastAsia="zh-CN"/>
              </w:rPr>
            </w:pPr>
            <w:r>
              <w:rPr>
                <w:rFonts w:hint="eastAsia" w:ascii="宋体" w:hAnsi="宋体" w:eastAsia="宋体" w:cs="宋体"/>
                <w:b w:val="0"/>
                <w:bCs w:val="0"/>
                <w:i w:val="0"/>
                <w:iCs w:val="0"/>
                <w:color w:val="auto"/>
                <w:sz w:val="21"/>
                <w:szCs w:val="21"/>
                <w:lang w:val="en-US" w:eastAsia="zh-CN"/>
              </w:rPr>
              <w:t>5.项目结项后1个月内向基金会提交项目总结报告。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left"/>
              <w:textAlignment w:val="baseline"/>
              <w:rPr>
                <w:rFonts w:hint="eastAsia" w:ascii="宋体" w:hAnsi="宋体" w:eastAsia="宋体" w:cs="宋体"/>
                <w:i w:val="0"/>
                <w:i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项目负责人：            工号：           电话：</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baseline"/>
              <w:rPr>
                <w:rFonts w:hint="eastAsia" w:ascii="宋体" w:hAnsi="宋体" w:eastAsia="宋体" w:cs="宋体"/>
                <w:i/>
                <w:iCs/>
                <w:color w:val="0000FF"/>
                <w:sz w:val="21"/>
                <w:szCs w:val="21"/>
                <w:lang w:val="en-US" w:eastAsia="zh-CN"/>
              </w:rPr>
            </w:pPr>
            <w:r>
              <w:rPr>
                <w:rFonts w:hint="eastAsia" w:ascii="宋体" w:hAnsi="宋体" w:eastAsia="宋体" w:cs="宋体"/>
                <w:i w:val="0"/>
                <w:iCs w:val="0"/>
                <w:color w:val="auto"/>
                <w:sz w:val="21"/>
                <w:szCs w:val="21"/>
                <w:lang w:val="en-US" w:eastAsia="zh-CN"/>
              </w:rPr>
              <w:t>项目联系人：            工号：           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1031" w:hRule="atLeast"/>
          <w:jc w:val="center"/>
        </w:trPr>
        <w:tc>
          <w:tcPr>
            <w:tcW w:w="806"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项目</w:t>
            </w:r>
          </w:p>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单位</w:t>
            </w:r>
          </w:p>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sz w:val="21"/>
                <w:szCs w:val="21"/>
                <w:lang w:val="en-US" w:eastAsia="zh-CN"/>
              </w:rPr>
            </w:pPr>
            <w:r>
              <w:rPr>
                <w:rFonts w:hint="eastAsia" w:ascii="宋体" w:hAnsi="宋体" w:eastAsia="宋体" w:cs="宋体"/>
                <w:b/>
                <w:color w:val="000000"/>
                <w:kern w:val="2"/>
                <w:sz w:val="21"/>
                <w:szCs w:val="21"/>
                <w:lang w:val="en-US" w:eastAsia="zh-CN" w:bidi="ar-SA"/>
              </w:rPr>
              <w:t>意见</w:t>
            </w:r>
          </w:p>
        </w:tc>
        <w:tc>
          <w:tcPr>
            <w:tcW w:w="8352" w:type="dxa"/>
            <w:gridSpan w:val="6"/>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1"/>
                <w:szCs w:val="21"/>
                <w:lang w:val="zh-TW"/>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color w:val="BFBFBF" w:themeColor="background1" w:themeShade="BF"/>
                <w:sz w:val="21"/>
                <w:szCs w:val="21"/>
                <w:lang w:val="zh-TW" w:eastAsia="zh-CN"/>
              </w:rPr>
            </w:pPr>
            <w:r>
              <w:rPr>
                <w:rFonts w:hint="eastAsia" w:ascii="宋体" w:hAnsi="宋体" w:eastAsia="宋体" w:cs="宋体"/>
                <w:sz w:val="21"/>
                <w:szCs w:val="21"/>
                <w:lang w:val="en-US" w:eastAsia="zh-CN"/>
              </w:rPr>
              <w:t>单位负责人签字</w:t>
            </w:r>
            <w:r>
              <w:rPr>
                <w:rFonts w:hint="eastAsia" w:ascii="宋体" w:hAnsi="宋体" w:eastAsia="宋体" w:cs="宋体"/>
                <w:sz w:val="21"/>
                <w:szCs w:val="21"/>
                <w:lang w:val="zh-TW" w:eastAsia="zh-CN"/>
              </w:rPr>
              <w:t>：</w:t>
            </w:r>
            <w:r>
              <w:rPr>
                <w:rFonts w:hint="eastAsia" w:ascii="宋体" w:hAnsi="宋体" w:eastAsia="宋体" w:cs="宋体"/>
                <w:sz w:val="21"/>
                <w:szCs w:val="21"/>
                <w:lang w:val="zh-TW"/>
              </w:rPr>
              <w:t xml:space="preserve">                           </w:t>
            </w:r>
            <w:r>
              <w:rPr>
                <w:rFonts w:hint="eastAsia" w:ascii="宋体" w:hAnsi="宋体" w:eastAsia="宋体" w:cs="宋体"/>
                <w:sz w:val="21"/>
                <w:szCs w:val="21"/>
                <w:lang w:val="zh-TW"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zh-TW"/>
              </w:rPr>
              <w:t>单位盖章：</w:t>
            </w:r>
          </w:p>
          <w:p>
            <w:pPr>
              <w:keepNext w:val="0"/>
              <w:keepLines w:val="0"/>
              <w:pageBreakBefore w:val="0"/>
              <w:widowControl w:val="0"/>
              <w:kinsoku/>
              <w:wordWrap/>
              <w:overflowPunct/>
              <w:topLinePunct w:val="0"/>
              <w:autoSpaceDE/>
              <w:autoSpaceDN/>
              <w:bidi w:val="0"/>
              <w:adjustRightInd/>
              <w:snapToGrid w:val="0"/>
              <w:spacing w:line="240" w:lineRule="atLeast"/>
              <w:jc w:val="right"/>
              <w:textAlignment w:val="baseline"/>
              <w:rPr>
                <w:rFonts w:hint="eastAsia" w:ascii="宋体" w:hAnsi="宋体" w:eastAsia="宋体" w:cs="宋体"/>
                <w:color w:val="7F7F7F" w:themeColor="background1" w:themeShade="80"/>
                <w:sz w:val="21"/>
                <w:szCs w:val="21"/>
                <w:lang w:val="zh-TW"/>
              </w:rPr>
            </w:pP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年</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月</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zh-TW" w:eastAsia="zh-TW"/>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1031" w:hRule="atLeast"/>
          <w:jc w:val="center"/>
        </w:trPr>
        <w:tc>
          <w:tcPr>
            <w:tcW w:w="806" w:type="dxa"/>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color w:val="0000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基金会意见</w:t>
            </w:r>
          </w:p>
        </w:tc>
        <w:tc>
          <w:tcPr>
            <w:tcW w:w="8352" w:type="dxa"/>
            <w:gridSpan w:val="6"/>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1"/>
                <w:szCs w:val="21"/>
                <w:lang w:val="zh-TW"/>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color w:val="BFBFBF" w:themeColor="background1" w:themeShade="BF"/>
                <w:sz w:val="21"/>
                <w:szCs w:val="21"/>
                <w:lang w:val="zh-TW" w:eastAsia="zh-CN"/>
              </w:rPr>
            </w:pPr>
            <w:r>
              <w:rPr>
                <w:rFonts w:hint="eastAsia" w:ascii="宋体" w:hAnsi="宋体" w:eastAsia="宋体" w:cs="宋体"/>
                <w:sz w:val="21"/>
                <w:szCs w:val="21"/>
                <w:lang w:val="en-US" w:eastAsia="zh-CN"/>
              </w:rPr>
              <w:t>项目部签字</w:t>
            </w:r>
            <w:r>
              <w:rPr>
                <w:rFonts w:hint="eastAsia" w:ascii="宋体" w:hAnsi="宋体" w:eastAsia="宋体" w:cs="宋体"/>
                <w:sz w:val="21"/>
                <w:szCs w:val="21"/>
                <w:lang w:val="zh-TW" w:eastAsia="zh-CN"/>
              </w:rPr>
              <w:t>：</w:t>
            </w:r>
            <w:r>
              <w:rPr>
                <w:rFonts w:hint="eastAsia" w:ascii="宋体" w:hAnsi="宋体" w:eastAsia="宋体" w:cs="宋体"/>
                <w:sz w:val="21"/>
                <w:szCs w:val="21"/>
                <w:lang w:val="zh-TW"/>
              </w:rPr>
              <w:t xml:space="preserve">                           </w:t>
            </w:r>
            <w:r>
              <w:rPr>
                <w:rFonts w:hint="eastAsia" w:ascii="宋体" w:hAnsi="宋体" w:eastAsia="宋体" w:cs="宋体"/>
                <w:sz w:val="21"/>
                <w:szCs w:val="21"/>
                <w:lang w:val="zh-TW" w:eastAsia="zh-CN"/>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jc w:val="right"/>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年</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月</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zh-TW" w:eastAsia="zh-TW"/>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46" w:type="dxa"/>
            <w:bottom w:w="0" w:type="dxa"/>
            <w:right w:w="46" w:type="dxa"/>
          </w:tblCellMar>
        </w:tblPrEx>
        <w:trPr>
          <w:trHeight w:val="1031" w:hRule="atLeast"/>
          <w:jc w:val="center"/>
        </w:trPr>
        <w:tc>
          <w:tcPr>
            <w:tcW w:w="80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color w:val="000000"/>
                <w:kern w:val="2"/>
                <w:sz w:val="21"/>
                <w:szCs w:val="21"/>
                <w:lang w:val="en-US" w:eastAsia="zh-CN" w:bidi="ar-SA"/>
              </w:rPr>
            </w:pPr>
          </w:p>
        </w:tc>
        <w:tc>
          <w:tcPr>
            <w:tcW w:w="8352" w:type="dxa"/>
            <w:gridSpan w:val="6"/>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1"/>
                <w:szCs w:val="21"/>
                <w:lang w:val="zh-TW"/>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color w:val="BFBFBF" w:themeColor="background1" w:themeShade="BF"/>
                <w:sz w:val="21"/>
                <w:szCs w:val="21"/>
                <w:lang w:val="zh-TW" w:eastAsia="zh-CN"/>
              </w:rPr>
            </w:pPr>
            <w:r>
              <w:rPr>
                <w:rFonts w:hint="eastAsia" w:ascii="宋体" w:hAnsi="宋体" w:eastAsia="宋体" w:cs="宋体"/>
                <w:sz w:val="21"/>
                <w:szCs w:val="21"/>
                <w:lang w:val="en-US" w:eastAsia="zh-CN"/>
              </w:rPr>
              <w:t>秘书长签字</w:t>
            </w:r>
            <w:r>
              <w:rPr>
                <w:rFonts w:hint="eastAsia" w:ascii="宋体" w:hAnsi="宋体" w:eastAsia="宋体" w:cs="宋体"/>
                <w:sz w:val="21"/>
                <w:szCs w:val="21"/>
                <w:lang w:val="zh-TW" w:eastAsia="zh-CN"/>
              </w:rPr>
              <w:t>：</w:t>
            </w:r>
            <w:r>
              <w:rPr>
                <w:rFonts w:hint="eastAsia" w:ascii="宋体" w:hAnsi="宋体" w:eastAsia="宋体" w:cs="宋体"/>
                <w:sz w:val="21"/>
                <w:szCs w:val="21"/>
                <w:lang w:val="zh-TW"/>
              </w:rPr>
              <w:t xml:space="preserve">                           </w:t>
            </w:r>
            <w:r>
              <w:rPr>
                <w:rFonts w:hint="eastAsia" w:ascii="宋体" w:hAnsi="宋体" w:eastAsia="宋体" w:cs="宋体"/>
                <w:sz w:val="21"/>
                <w:szCs w:val="21"/>
                <w:lang w:val="zh-TW"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zh-TW"/>
              </w:rPr>
              <w:t>单位盖章：</w:t>
            </w:r>
          </w:p>
          <w:p>
            <w:pPr>
              <w:keepNext w:val="0"/>
              <w:keepLines w:val="0"/>
              <w:pageBreakBefore w:val="0"/>
              <w:widowControl w:val="0"/>
              <w:kinsoku/>
              <w:wordWrap/>
              <w:overflowPunct/>
              <w:topLinePunct w:val="0"/>
              <w:autoSpaceDE/>
              <w:autoSpaceDN/>
              <w:bidi w:val="0"/>
              <w:adjustRightInd/>
              <w:snapToGrid w:val="0"/>
              <w:spacing w:line="240" w:lineRule="atLeast"/>
              <w:jc w:val="right"/>
              <w:textAlignment w:val="baseline"/>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年</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eastAsia="zh-TW"/>
              </w:rPr>
              <w:t>月</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en-US" w:eastAsia="zh-CN"/>
              </w:rPr>
              <w:t xml:space="preserve">  </w:t>
            </w:r>
            <w:r>
              <w:rPr>
                <w:rFonts w:hint="eastAsia" w:ascii="宋体" w:hAnsi="宋体" w:eastAsia="宋体" w:cs="宋体"/>
                <w:i w:val="0"/>
                <w:iCs w:val="0"/>
                <w:color w:val="auto"/>
                <w:sz w:val="21"/>
                <w:szCs w:val="21"/>
                <w:lang w:val="zh-TW"/>
              </w:rPr>
              <w:t xml:space="preserve"> </w:t>
            </w:r>
            <w:r>
              <w:rPr>
                <w:rFonts w:hint="eastAsia" w:ascii="宋体" w:hAnsi="宋体" w:eastAsia="宋体" w:cs="宋体"/>
                <w:i w:val="0"/>
                <w:iCs w:val="0"/>
                <w:color w:val="auto"/>
                <w:sz w:val="21"/>
                <w:szCs w:val="21"/>
                <w:lang w:val="zh-TW" w:eastAsia="zh-TW"/>
              </w:rPr>
              <w:t>日</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pPr>
      <w:r>
        <w:rPr>
          <w:rFonts w:hint="eastAsia" w:ascii="宋体" w:hAnsi="宋体"/>
          <w:sz w:val="21"/>
          <w:szCs w:val="21"/>
          <w:lang w:val="en-US" w:eastAsia="zh-CN"/>
        </w:rPr>
        <w:t>说明：本表一式两份，正反面打印。</w:t>
      </w: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883BC9"/>
    <w:multiLevelType w:val="singleLevel"/>
    <w:tmpl w:val="4E883BC9"/>
    <w:lvl w:ilvl="0" w:tentative="0">
      <w:start w:val="1"/>
      <w:numFmt w:val="decimal"/>
      <w:pStyle w:val="2"/>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OWJlN2E0OWMzNmQ1YWU1Yzc5MDg5YzQwZWNmYjIifQ=="/>
    <w:docVar w:name="KSO_WPS_MARK_KEY" w:val="999bbb0a-8148-4389-9245-8dc7e895da69"/>
  </w:docVars>
  <w:rsids>
    <w:rsidRoot w:val="68875901"/>
    <w:rsid w:val="3312024C"/>
    <w:rsid w:val="348870E9"/>
    <w:rsid w:val="36E96EF9"/>
    <w:rsid w:val="3DE20C15"/>
    <w:rsid w:val="42D62859"/>
    <w:rsid w:val="4E590850"/>
    <w:rsid w:val="4EFC2E1B"/>
    <w:rsid w:val="58D76D58"/>
    <w:rsid w:val="5BEA739C"/>
    <w:rsid w:val="5D984AE4"/>
    <w:rsid w:val="64DD0BAF"/>
    <w:rsid w:val="661E2C32"/>
    <w:rsid w:val="675927C2"/>
    <w:rsid w:val="68875901"/>
    <w:rsid w:val="6D4C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6"/>
    <w:semiHidden/>
    <w:unhideWhenUsed/>
    <w:qFormat/>
    <w:uiPriority w:val="0"/>
    <w:pPr>
      <w:keepNext/>
      <w:keepLines/>
      <w:numPr>
        <w:ilvl w:val="0"/>
        <w:numId w:val="1"/>
      </w:numPr>
      <w:spacing w:before="100" w:beforeLines="0" w:beforeAutospacing="0" w:after="100" w:afterLines="0" w:afterAutospacing="0" w:line="240" w:lineRule="auto"/>
      <w:ind w:left="0"/>
      <w:outlineLvl w:val="4"/>
    </w:pPr>
    <w:rPr>
      <w:rFonts w:asciiTheme="minorAscii" w:hAnsiTheme="minorAscii"/>
      <w:b/>
      <w:color w:val="404040" w:themeColor="text1" w:themeTint="BF"/>
      <w:sz w:val="30"/>
      <w14:textFill>
        <w14:solidFill>
          <w14:schemeClr w14:val="tx1">
            <w14:lumMod w14:val="75000"/>
            <w14:lumOff w14:val="25000"/>
          </w14:schemeClr>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50" w:beforeLines="50" w:beforeAutospacing="0" w:after="0" w:afterAutospacing="0" w:line="360" w:lineRule="auto"/>
      <w:ind w:left="0" w:right="0" w:firstLine="964" w:firstLineChars="200"/>
      <w:jc w:val="left"/>
    </w:pPr>
    <w:rPr>
      <w:rFonts w:asciiTheme="minorAscii" w:hAnsiTheme="minorAscii"/>
      <w:kern w:val="0"/>
      <w:sz w:val="24"/>
      <w:lang w:bidi="ar"/>
    </w:rPr>
  </w:style>
  <w:style w:type="character" w:customStyle="1" w:styleId="6">
    <w:name w:val="标题 5 Char"/>
    <w:link w:val="2"/>
    <w:qFormat/>
    <w:uiPriority w:val="0"/>
    <w:rPr>
      <w:rFonts w:asciiTheme="minorAscii" w:hAnsiTheme="minorAscii" w:eastAsiaTheme="minorEastAsia"/>
      <w:b/>
      <w:color w:val="404040" w:themeColor="text1" w:themeTint="BF"/>
      <w:sz w:val="30"/>
      <w14:textFill>
        <w14:solidFill>
          <w14:schemeClr w14:val="tx1">
            <w14:lumMod w14:val="75000"/>
            <w14:lumOff w14:val="25000"/>
          </w14:schemeClr>
        </w14:solidFill>
      </w14:textFill>
    </w:rPr>
  </w:style>
  <w:style w:type="paragraph" w:customStyle="1" w:styleId="7">
    <w:name w:val="正文 A"/>
    <w:qFormat/>
    <w:uiPriority w:val="0"/>
    <w:pPr>
      <w:widowControl w:val="0"/>
      <w:jc w:val="both"/>
    </w:pPr>
    <w:rPr>
      <w:rFonts w:hint="eastAsia" w:ascii="Arial Unicode MS" w:hAnsi="Arial Unicode MS" w:eastAsia="宋体"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1014</Words>
  <Characters>1097</Characters>
  <Lines>0</Lines>
  <Paragraphs>0</Paragraphs>
  <TotalTime>18</TotalTime>
  <ScaleCrop>false</ScaleCrop>
  <LinksUpToDate>false</LinksUpToDate>
  <CharactersWithSpaces>1336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2020-12-02T08:09:00Z</dcterms:created>
  <dc:creator>木偶</dc:creator>
  <cp:lastModifiedBy>L-REGINA娜</cp:lastModifiedBy>
  <dcterms:modified xsi:type="dcterms:W3CDTF">2024-04-03T06:16:42Z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225E1EB111524C5E8C82CDD16815823D</vt:lpwstr>
  </property>
</Properties>
</file>