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after="24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en-US" w:eastAsia="zh-TW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en-US" w:eastAsia="zh-CN" w:bidi="ar-SA"/>
        </w:rPr>
        <w:t>西北工业大学</w:t>
      </w:r>
      <w:r>
        <w:rPr>
          <w:rFonts w:hint="default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zh-TW" w:eastAsia="zh-TW" w:bidi="ar-SA"/>
        </w:rPr>
        <w:t>教育基金会</w:t>
      </w:r>
      <w:r>
        <w:rPr>
          <w:rFonts w:hint="eastAsia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en-US" w:eastAsia="zh-CN" w:bidi="ar-SA"/>
        </w:rPr>
        <w:t>发展基金项目</w:t>
      </w:r>
      <w:r>
        <w:rPr>
          <w:rFonts w:hint="default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zh-TW" w:eastAsia="zh-TW" w:bidi="ar-SA"/>
        </w:rPr>
        <w:t>立项</w:t>
      </w:r>
      <w:r>
        <w:rPr>
          <w:rFonts w:hint="eastAsia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en-US" w:eastAsia="zh-CN" w:bidi="ar-SA"/>
        </w:rPr>
        <w:t>申请</w:t>
      </w:r>
      <w:r>
        <w:rPr>
          <w:rFonts w:hint="default" w:ascii="宋体" w:hAnsi="宋体" w:eastAsia="宋体" w:cs="宋体"/>
          <w:b/>
          <w:bCs w:val="0"/>
          <w:color w:val="auto"/>
          <w:spacing w:val="-6"/>
          <w:kern w:val="2"/>
          <w:sz w:val="36"/>
          <w:szCs w:val="36"/>
          <w:lang w:val="zh-TW" w:eastAsia="zh-TW" w:bidi="ar-SA"/>
        </w:rPr>
        <w:t>表</w:t>
      </w:r>
    </w:p>
    <w:tbl>
      <w:tblPr>
        <w:tblStyle w:val="4"/>
        <w:tblW w:w="91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46" w:type="dxa"/>
          <w:bottom w:w="0" w:type="dxa"/>
          <w:right w:w="46" w:type="dxa"/>
        </w:tblCellMar>
      </w:tblPr>
      <w:tblGrid>
        <w:gridCol w:w="806"/>
        <w:gridCol w:w="4"/>
        <w:gridCol w:w="810"/>
        <w:gridCol w:w="3429"/>
        <w:gridCol w:w="1638"/>
        <w:gridCol w:w="24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659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</w:rPr>
              <w:t>项目基本信息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/>
              </w:rPr>
            </w:pPr>
            <w:r>
              <w:rPr>
                <w:rFonts w:hint="default" w:ascii="宋体" w:hAnsi="宋体"/>
                <w:sz w:val="21"/>
                <w:szCs w:val="21"/>
                <w:lang w:val="zh-TW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</w:rPr>
            </w:pPr>
            <w:r>
              <w:rPr>
                <w:rFonts w:hint="default" w:ascii="宋体" w:hAnsi="宋体"/>
                <w:sz w:val="21"/>
                <w:szCs w:val="21"/>
                <w:lang w:val="zh-TW" w:eastAsia="zh-TW"/>
              </w:rPr>
              <w:t>名称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baseline"/>
              <w:rPr>
                <w:rFonts w:hint="default"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西北工业大学XXX发展基金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baseline"/>
              <w:rPr>
                <w:rFonts w:hint="eastAsia" w:ascii="宋体" w:hAnsi="宋体"/>
                <w:color w:val="7F7F7F" w:themeColor="background1" w:themeShade="8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基金会填写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539" w:hRule="atLeast"/>
          <w:jc w:val="center"/>
        </w:trPr>
        <w:tc>
          <w:tcPr>
            <w:tcW w:w="8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  <w:t>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  <w:t>赠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  <w:t>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  <w:t>议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  <w:t>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  <w:r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  <w:t>息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捐赠方名称</w:t>
            </w:r>
          </w:p>
        </w:tc>
        <w:tc>
          <w:tcPr>
            <w:tcW w:w="7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baseline"/>
              <w:rPr>
                <w:rFonts w:hint="default"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XX公司、XXX校友等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464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宋体" w:cs="Times New Roman"/>
                <w:b/>
                <w:sz w:val="21"/>
                <w:szCs w:val="21"/>
                <w:lang w:val="zh-TW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val="zh-TW"/>
              </w:rPr>
            </w:pPr>
            <w:r>
              <w:rPr>
                <w:rFonts w:hint="eastAsia" w:ascii="宋体" w:hAnsi="宋体"/>
                <w:sz w:val="21"/>
                <w:szCs w:val="21"/>
                <w:lang w:val="zh-TW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zh-TW"/>
              </w:rPr>
              <w:t>金额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20" w:firstLineChars="200"/>
              <w:jc w:val="left"/>
              <w:textAlignment w:val="baseline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500,000.00元</w:t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left="0" w:leftChars="0" w:firstLine="0" w:firstLineChars="0"/>
              <w:jc w:val="left"/>
              <w:textAlignment w:val="baseline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动本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 w:color="000000" w:themeColor="text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i w:val="0"/>
                <w:iCs w:val="0"/>
                <w:color w:val="7F7F7F" w:themeColor="background1" w:themeShade="80"/>
                <w:sz w:val="21"/>
                <w:szCs w:val="21"/>
                <w:u w:val="single" w:color="000000" w:themeColor="text1"/>
                <w:lang w:val="en-US" w:eastAsia="zh-CN"/>
              </w:rPr>
              <w:t xml:space="preserve">50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留本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 w:color="000000" w:themeColor="text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i w:val="0"/>
                <w:iCs w:val="0"/>
                <w:color w:val="7F7F7F" w:themeColor="background1" w:themeShade="80"/>
                <w:sz w:val="21"/>
                <w:szCs w:val="21"/>
                <w:u w:val="single" w:color="000000" w:themeColor="text1"/>
                <w:lang w:val="en-US" w:eastAsia="zh-CN"/>
              </w:rPr>
              <w:t xml:space="preserve">0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 w:color="000000" w:themeColor="text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4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/>
                <w:sz w:val="21"/>
                <w:szCs w:val="21"/>
                <w:lang w:val="zh-TW" w:eastAsia="zh-TW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/>
              </w:rPr>
            </w:pPr>
            <w:r>
              <w:rPr>
                <w:rFonts w:hint="eastAsia" w:ascii="宋体" w:hAnsi="宋体"/>
                <w:sz w:val="21"/>
                <w:szCs w:val="21"/>
                <w:lang w:val="zh-TW"/>
              </w:rPr>
              <w:t>形式</w:t>
            </w:r>
          </w:p>
        </w:tc>
        <w:tc>
          <w:tcPr>
            <w:tcW w:w="7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ind w:firstLine="420" w:firstLineChars="200"/>
              <w:jc w:val="both"/>
              <w:textAlignment w:val="baseline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资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实物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9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用途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 w:val="21"/>
                <w:szCs w:val="21"/>
                <w:lang w:val="zh-TW"/>
              </w:rPr>
              <w:t>奖学金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/>
                <w:sz w:val="21"/>
                <w:szCs w:val="21"/>
                <w:lang w:val="zh-TW" w:eastAsia="zh-TW"/>
              </w:rPr>
              <w:t>助学金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奖教/干金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讲席教授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困难救助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Theme="minorEastAsia"/>
                <w:spacing w:val="-20"/>
                <w:sz w:val="21"/>
                <w:szCs w:val="21"/>
                <w:lang w:val="zh-TW"/>
              </w:rPr>
              <w:t>基础</w:t>
            </w:r>
            <w:r>
              <w:rPr>
                <w:rFonts w:hint="default" w:ascii="宋体" w:hAnsi="宋体" w:eastAsiaTheme="minorEastAsia"/>
                <w:spacing w:val="-20"/>
                <w:sz w:val="21"/>
                <w:szCs w:val="21"/>
                <w:lang w:val="zh-TW" w:eastAsia="zh-TW"/>
              </w:rPr>
              <w:t>建设</w:t>
            </w:r>
            <w:r>
              <w:rPr>
                <w:rFonts w:hint="eastAsia" w:ascii="宋体" w:hAnsi="宋体" w:eastAsiaTheme="minorEastAsia"/>
                <w:spacing w:val="-20"/>
                <w:sz w:val="21"/>
                <w:szCs w:val="21"/>
                <w:lang w:val="en-US" w:eastAsia="zh-CN"/>
              </w:rPr>
              <w:t>及绿化</w:t>
            </w:r>
            <w:r>
              <w:rPr>
                <w:rFonts w:hint="eastAsia" w:ascii="宋体" w:hAnsi="宋体"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创新创业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学院建设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学科发展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zh-TW"/>
              </w:rPr>
              <w:t>社会公益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敬老金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国际交流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管理费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34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zh-TW" w:eastAsia="zh-TW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baseline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zh-TW" w:eastAsia="zh-TW" w:bidi="ar-SA"/>
              </w:rPr>
            </w:pPr>
            <w:r>
              <w:rPr>
                <w:rFonts w:hint="default" w:ascii="宋体" w:hAnsi="宋体"/>
                <w:sz w:val="21"/>
                <w:szCs w:val="21"/>
                <w:lang w:val="zh-TW" w:eastAsia="zh-TW"/>
              </w:rPr>
              <w:t>其它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41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left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500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1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CN"/>
              </w:rPr>
            </w:pPr>
            <w:r>
              <w:rPr>
                <w:rFonts w:hint="default" w:ascii="宋体" w:hAnsi="宋体"/>
                <w:sz w:val="21"/>
                <w:szCs w:val="21"/>
                <w:lang w:val="zh-TW" w:eastAsia="zh-CN"/>
              </w:rPr>
              <w:t>协议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CN"/>
              </w:rPr>
            </w:pPr>
            <w:r>
              <w:rPr>
                <w:rFonts w:hint="default" w:ascii="宋体" w:hAnsi="宋体"/>
                <w:sz w:val="21"/>
                <w:szCs w:val="21"/>
                <w:lang w:val="zh-TW" w:eastAsia="zh-CN"/>
              </w:rPr>
              <w:t>有效期</w:t>
            </w:r>
          </w:p>
        </w:tc>
        <w:tc>
          <w:tcPr>
            <w:tcW w:w="7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val="zh-T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 w:eastAsia="zh-TW"/>
              </w:rPr>
              <w:t>日起至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zh-TW" w:eastAsia="zh-TW"/>
              </w:rPr>
              <w:t>日止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4281" w:hRule="atLeast"/>
          <w:jc w:val="center"/>
        </w:trPr>
        <w:tc>
          <w:tcPr>
            <w:tcW w:w="810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default" w:ascii="Times New Roman" w:hAnsi="宋体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简介</w:t>
            </w:r>
          </w:p>
        </w:tc>
        <w:tc>
          <w:tcPr>
            <w:tcW w:w="7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（示例）提高学院自身发展、人才培养、高层次引进人才补助、学院文化创新、设施改造、学生奖助学金、大病救助、校友活动、社会公益等。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417" w:hRule="atLeast"/>
          <w:jc w:val="center"/>
        </w:trPr>
        <w:tc>
          <w:tcPr>
            <w:tcW w:w="8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CN"/>
              </w:rPr>
            </w:pPr>
          </w:p>
        </w:tc>
        <w:tc>
          <w:tcPr>
            <w:tcW w:w="8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baseline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项目实施计划与预算</w:t>
            </w:r>
          </w:p>
        </w:tc>
        <w:tc>
          <w:tcPr>
            <w:tcW w:w="7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baseline"/>
              <w:rPr>
                <w:rFonts w:hint="default" w:ascii="宋体" w:hAnsi="宋体"/>
                <w:sz w:val="21"/>
                <w:szCs w:val="21"/>
                <w:lang w:val="zh-TW" w:eastAsia="zh-TW"/>
              </w:rPr>
            </w:pPr>
            <w:r>
              <w:rPr>
                <w:rFonts w:ascii="Times New Roman" w:hAnsi="宋体" w:cs="Times New Roman"/>
                <w:sz w:val="21"/>
                <w:szCs w:val="21"/>
                <w:lang w:val="zh-TW" w:eastAsia="zh-TW"/>
              </w:rPr>
              <w:t>其他材料</w:t>
            </w:r>
            <w:r>
              <w:rPr>
                <w:rFonts w:ascii="Times New Roman" w:hAnsi="宋体" w:cs="Times New Roman"/>
                <w:sz w:val="21"/>
                <w:szCs w:val="21"/>
                <w:lang w:val="zh-TW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52"/>
            </w:r>
            <w:r>
              <w:rPr>
                <w:rFonts w:hint="eastAsia" w:ascii="Times New Roman" w:hAnsi="宋体" w:cs="Times New Roman"/>
                <w:sz w:val="21"/>
                <w:szCs w:val="21"/>
                <w:lang w:val="en-US" w:eastAsia="zh-CN"/>
              </w:rPr>
              <w:t xml:space="preserve">捐赠协议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ascii="Times New Roman" w:hAnsi="宋体" w:cs="Times New Roman"/>
                <w:sz w:val="21"/>
                <w:szCs w:val="21"/>
                <w:lang w:val="zh-TW"/>
              </w:rPr>
              <w:t>管理办法</w:t>
            </w:r>
            <w:r>
              <w:rPr>
                <w:rFonts w:hint="eastAsia" w:ascii="Times New Roman" w:hAnsi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ascii="Times New Roman" w:hAnsi="宋体" w:cs="Times New Roman"/>
                <w:sz w:val="21"/>
                <w:szCs w:val="21"/>
                <w:lang w:val="zh-TW"/>
              </w:rPr>
              <w:t>实施细则</w:t>
            </w:r>
            <w:r>
              <w:rPr>
                <w:rFonts w:hint="eastAsia" w:ascii="Times New Roman" w:hAnsi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宋体" w:cs="Times New Roman"/>
                <w:sz w:val="21"/>
                <w:szCs w:val="21"/>
                <w:lang w:val="zh-TW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ascii="Times New Roman" w:hAnsi="宋体" w:cs="Times New Roman"/>
                <w:sz w:val="21"/>
                <w:szCs w:val="21"/>
                <w:lang w:val="zh-TW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1730" w:hRule="atLeast"/>
          <w:jc w:val="center"/>
        </w:trPr>
        <w:tc>
          <w:tcPr>
            <w:tcW w:w="8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baseline"/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baseline"/>
            </w:pPr>
          </w:p>
        </w:tc>
        <w:tc>
          <w:tcPr>
            <w:tcW w:w="7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实施计划：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（示例）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（1）奖助学金（2）人才培养及学生活动（3）教师队伍建设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（4）校园基础建设（5）校园科技文化活动（6）教学科研及学科发展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7F7F7F" w:themeColor="background1" w:themeShade="80"/>
                <w:sz w:val="21"/>
                <w:szCs w:val="21"/>
                <w:lang w:val="en-US" w:eastAsia="zh-CN"/>
              </w:rPr>
              <w:t>（7）大病数助（8）其他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1.督促捐赠资金按照协议约定如期到位。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2.按照项目捐赠协议、立项申请、管理办法及时组织项目实施，确保项目开展与资金使用公开、透明，符合捐赠协议约定。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3.按照协议约定及相关财务制度使用项目资金。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4.及时、如实答复捐赠人和基金会的查询、并提供阶段性执行资料。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5.12月10日前向基金会提交年度项目执行简报，项目结项1个月内向基金会提交项目总结报告。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项目负责人：            工号：           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baseline"/>
              <w:rPr>
                <w:rFonts w:hint="default" w:ascii="宋体" w:hAnsi="宋体" w:eastAsia="宋体" w:cs="宋体"/>
                <w:i/>
                <w:i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>项目联系人：            工号：           电话：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1031" w:hRule="atLeast"/>
          <w:jc w:val="center"/>
        </w:trPr>
        <w:tc>
          <w:tcPr>
            <w:tcW w:w="80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8352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color w:val="BFBFBF" w:themeColor="background1" w:themeShade="BF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单位负责人签字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right"/>
              <w:textAlignment w:val="baseline"/>
              <w:rPr>
                <w:rFonts w:hint="default" w:ascii="宋体" w:hAnsi="宋体"/>
                <w:color w:val="7F7F7F" w:themeColor="background1" w:themeShade="80"/>
                <w:sz w:val="21"/>
                <w:szCs w:val="21"/>
                <w:lang w:val="zh-T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1077" w:hRule="atLeast"/>
          <w:jc w:val="center"/>
        </w:trPr>
        <w:tc>
          <w:tcPr>
            <w:tcW w:w="8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Times New Roman" w:hAnsi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基金会意见</w:t>
            </w:r>
          </w:p>
        </w:tc>
        <w:tc>
          <w:tcPr>
            <w:tcW w:w="8352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color w:val="BFBFBF" w:themeColor="background1" w:themeShade="BF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项目部签字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right"/>
              <w:textAlignment w:val="baseline"/>
              <w:rPr>
                <w:rFonts w:hint="eastAsia" w:ascii="宋体" w:hAnsi="宋体"/>
                <w:sz w:val="21"/>
                <w:szCs w:val="21"/>
                <w:lang w:val="zh-T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46" w:type="dxa"/>
            <w:bottom w:w="0" w:type="dxa"/>
            <w:right w:w="46" w:type="dxa"/>
          </w:tblCellMar>
        </w:tblPrEx>
        <w:trPr>
          <w:trHeight w:val="1077" w:hRule="atLeast"/>
          <w:jc w:val="center"/>
        </w:trPr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52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aseline"/>
              <w:rPr>
                <w:rFonts w:hint="eastAsia" w:ascii="宋体" w:hAnsi="宋体" w:eastAsia="宋体" w:cs="宋体"/>
                <w:color w:val="BFBFBF" w:themeColor="background1" w:themeShade="BF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秘书长签字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TW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right"/>
              <w:textAlignment w:val="baseline"/>
              <w:rPr>
                <w:rFonts w:hint="eastAsia" w:ascii="宋体" w:hAnsi="宋体"/>
                <w:sz w:val="21"/>
                <w:szCs w:val="21"/>
                <w:lang w:val="zh-TW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lang w:val="zh-TW" w:eastAsia="zh-TW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说明：本表一式两份，正反面打印；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  <w:r>
        <w:rPr>
          <w:rFonts w:hint="eastAsia" w:ascii="宋体" w:hAnsi="宋体"/>
          <w:sz w:val="21"/>
          <w:szCs w:val="21"/>
          <w:lang w:val="en-US" w:eastAsia="zh-CN"/>
        </w:rPr>
        <w:t>基金会项目部联系电话88493119，刘国娜。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83BC9"/>
    <w:multiLevelType w:val="singleLevel"/>
    <w:tmpl w:val="4E883BC9"/>
    <w:lvl w:ilvl="0" w:tentative="0">
      <w:start w:val="1"/>
      <w:numFmt w:val="decimal"/>
      <w:pStyle w:val="2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75901"/>
    <w:rsid w:val="00C06B64"/>
    <w:rsid w:val="079E6D95"/>
    <w:rsid w:val="084B01B1"/>
    <w:rsid w:val="086B1EDE"/>
    <w:rsid w:val="09C15B37"/>
    <w:rsid w:val="17464A41"/>
    <w:rsid w:val="17DF72D9"/>
    <w:rsid w:val="2FF5272A"/>
    <w:rsid w:val="3312024C"/>
    <w:rsid w:val="3DE20C15"/>
    <w:rsid w:val="3F593936"/>
    <w:rsid w:val="42D62859"/>
    <w:rsid w:val="474C0756"/>
    <w:rsid w:val="4E98731E"/>
    <w:rsid w:val="534C4B40"/>
    <w:rsid w:val="58D76D58"/>
    <w:rsid w:val="59F60414"/>
    <w:rsid w:val="5BEA739C"/>
    <w:rsid w:val="61291BAF"/>
    <w:rsid w:val="642F35B9"/>
    <w:rsid w:val="650040FB"/>
    <w:rsid w:val="661E2C32"/>
    <w:rsid w:val="68875901"/>
    <w:rsid w:val="6D4C789E"/>
    <w:rsid w:val="72287CB6"/>
    <w:rsid w:val="788757D9"/>
    <w:rsid w:val="78942234"/>
    <w:rsid w:val="7C544BA1"/>
    <w:rsid w:val="7D11456A"/>
    <w:rsid w:val="7E3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6"/>
    <w:semiHidden/>
    <w:unhideWhenUsed/>
    <w:qFormat/>
    <w:uiPriority w:val="0"/>
    <w:pPr>
      <w:keepNext/>
      <w:keepLines/>
      <w:numPr>
        <w:ilvl w:val="0"/>
        <w:numId w:val="1"/>
      </w:numPr>
      <w:spacing w:before="100" w:beforeLines="0" w:beforeAutospacing="0" w:after="100" w:afterLines="0" w:afterAutospacing="0" w:line="240" w:lineRule="auto"/>
      <w:ind w:left="0"/>
      <w:outlineLvl w:val="4"/>
    </w:pPr>
    <w:rPr>
      <w:rFonts w:asciiTheme="minorAscii" w:hAnsiTheme="minorAscii"/>
      <w:b/>
      <w:color w:val="404040" w:themeColor="text1" w:themeTint="BF"/>
      <w:sz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50" w:beforeLines="50" w:beforeAutospacing="0" w:after="0" w:afterAutospacing="0" w:line="360" w:lineRule="auto"/>
      <w:ind w:left="0" w:right="0" w:firstLine="964" w:firstLineChars="200"/>
      <w:jc w:val="left"/>
    </w:pPr>
    <w:rPr>
      <w:rFonts w:asciiTheme="minorAscii" w:hAnsiTheme="minorAscii"/>
      <w:kern w:val="0"/>
      <w:sz w:val="24"/>
      <w:lang w:bidi="ar"/>
    </w:rPr>
  </w:style>
  <w:style w:type="character" w:customStyle="1" w:styleId="6">
    <w:name w:val="标题 5 Char"/>
    <w:link w:val="2"/>
    <w:qFormat/>
    <w:uiPriority w:val="0"/>
    <w:rPr>
      <w:rFonts w:asciiTheme="minorAscii" w:hAnsiTheme="minorAscii" w:eastAsiaTheme="minorEastAsia"/>
      <w:b/>
      <w:color w:val="404040" w:themeColor="text1" w:themeTint="BF"/>
      <w:sz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2020-12-02T08:09:00Z</dcterms:created>
  <dc:creator>木偶</dc:creator>
  <cp:lastModifiedBy>L-REGINA娜</cp:lastModifiedBy>
  <dcterms:modified xsi:type="dcterms:W3CDTF">2021-06-23T03:27:01Z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6FC2DB3F59124CCF9A62155382229EC2</vt:lpwstr>
  </property>
</Properties>
</file>